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2"/>
        <w:gridCol w:w="1422"/>
        <w:gridCol w:w="141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8523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Style w:val="6"/>
                <w:rFonts w:ascii="微软雅黑" w:hAnsi="微软雅黑" w:eastAsia="微软雅黑" w:cs="微软雅黑"/>
                <w:b/>
                <w:color w:val="000000"/>
              </w:rPr>
              <w:t>询价采购供应商报价函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color w:val="000000"/>
              </w:rPr>
              <w:t>安庆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皖江高科技投资发展有限公司</w:t>
            </w:r>
            <w:r>
              <w:rPr>
                <w:rFonts w:ascii="微软雅黑" w:hAnsi="微软雅黑" w:eastAsia="微软雅黑" w:cs="微软雅黑"/>
                <w:color w:val="00000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480" w:firstLineChars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关于本次询价采购项目，我公司已经认真阅读了贵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公司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发布的询价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公告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，决定参加报价。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480" w:firstLineChars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我公司愿以总价格(大写)</w:t>
            </w:r>
            <w:r>
              <w:rPr>
                <w:rFonts w:hint="eastAsia" w:ascii="微软雅黑" w:hAnsi="微软雅黑" w:eastAsia="微软雅黑" w:cs="微软雅黑"/>
                <w:color w:val="000000"/>
                <w:u w:val="single"/>
              </w:rPr>
              <w:t>    </w:t>
            </w:r>
            <w:r>
              <w:rPr>
                <w:rFonts w:hint="eastAsia" w:ascii="微软雅黑" w:hAnsi="微软雅黑" w:eastAsia="微软雅黑" w:cs="微软雅黑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color w:val="000000"/>
                <w:u w:val="none"/>
                <w:lang w:val="en-US" w:eastAsia="zh-CN"/>
              </w:rPr>
              <w:t>（小写）</w:t>
            </w:r>
            <w:r>
              <w:rPr>
                <w:rFonts w:hint="eastAsia" w:ascii="微软雅黑" w:hAnsi="微软雅黑" w:eastAsia="微软雅黑" w:cs="微软雅黑"/>
                <w:color w:val="000000"/>
                <w:u w:val="single"/>
              </w:rPr>
              <w:t>   </w:t>
            </w:r>
            <w:r>
              <w:rPr>
                <w:rFonts w:hint="eastAsia" w:ascii="微软雅黑" w:hAnsi="微软雅黑" w:eastAsia="微软雅黑" w:cs="微软雅黑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color w:val="000000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,提供本次询价的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货物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、报价明细表：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eastAsia="zh-CN"/>
              </w:rPr>
              <w:t>序号</w:t>
            </w: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eastAsia="zh-CN"/>
              </w:rPr>
              <w:t>货物名称</w:t>
            </w: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eastAsia="zh-CN"/>
              </w:rPr>
              <w:t>规格</w:t>
            </w:r>
          </w:p>
        </w:tc>
        <w:tc>
          <w:tcPr>
            <w:tcW w:w="14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eastAsia="zh-CN"/>
              </w:rPr>
              <w:t>数量</w:t>
            </w:r>
          </w:p>
        </w:tc>
        <w:tc>
          <w:tcPr>
            <w:tcW w:w="14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eastAsia="zh-CN"/>
              </w:rPr>
              <w:t>单价</w:t>
            </w: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(元）</w:t>
            </w:r>
          </w:p>
        </w:tc>
        <w:tc>
          <w:tcPr>
            <w:tcW w:w="14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</w:p>
        </w:tc>
        <w:tc>
          <w:tcPr>
            <w:tcW w:w="14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</w:p>
        </w:tc>
        <w:tc>
          <w:tcPr>
            <w:tcW w:w="14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default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...</w:t>
            </w: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default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...</w:t>
            </w: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default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...</w:t>
            </w:r>
          </w:p>
        </w:tc>
        <w:tc>
          <w:tcPr>
            <w:tcW w:w="14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default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...</w:t>
            </w:r>
          </w:p>
        </w:tc>
        <w:tc>
          <w:tcPr>
            <w:tcW w:w="14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default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...</w:t>
            </w:r>
          </w:p>
        </w:tc>
        <w:tc>
          <w:tcPr>
            <w:tcW w:w="14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default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107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4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8523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eastAsia="zh-CN"/>
              </w:rPr>
              <w:t>二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</w:rPr>
              <w:t>、交货期：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我公司承诺于签订合同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之日起</w:t>
            </w: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内，交货安装调试完毕，交付采购单位验收。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" w:lineRule="atLeast"/>
              <w:ind w:right="0" w:rightChars="0"/>
              <w:jc w:val="left"/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质量标准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供应商提供的货物必须是全新、原装、合格正品，完全符合国家规定的质量标准和厂方的标准，货物完好，配件齐全。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eastAsia="zh-CN"/>
              </w:rPr>
              <w:t>四、人员培训要求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货物安装、调试、验收合格后，中标人应对询价人的相关人员进行免费现场培训。培训内容包括基本操作、保养维修、常见故障及解决办法等。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、技术支持与服务承诺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依据商品的保修条款及售后服务条款，提供原厂质保，质保期按照国家规定，且不低于所供品牌向用户承诺的质保期限。询价文件另有约定的从其约定。质保期从安装完成并经验收合格后算起。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eastAsia="zh-CN"/>
              </w:rPr>
              <w:t>六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、联系方式：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 xml:space="preserve">联系人：      </w:t>
            </w: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电 话：     </w:t>
            </w: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 xml:space="preserve"> 手机号码：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地 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供应商名称(加盖公章)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5520" w:firstLineChars="2300"/>
              <w:jc w:val="left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</w:rPr>
              <w:t>年   月 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/>
              <w:jc w:val="left"/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67FC"/>
    <w:rsid w:val="08EC76FA"/>
    <w:rsid w:val="165D10B6"/>
    <w:rsid w:val="3D9A1C09"/>
    <w:rsid w:val="42885051"/>
    <w:rsid w:val="4F320EE0"/>
    <w:rsid w:val="55CB6900"/>
    <w:rsid w:val="690C67FC"/>
    <w:rsid w:val="6A7F6DC1"/>
    <w:rsid w:val="6F6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2019-08-02T09:12:00Z</dcterms:created>
  <dc:creator>水星</dc:creator>
  <cp:lastModifiedBy>水星</cp:lastModifiedBy>
  <dcterms:modified xsi:type="dcterms:W3CDTF">2019-08-02T09:20:53Z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