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b/>
          <w:bCs/>
          <w:sz w:val="32"/>
          <w:szCs w:val="32"/>
          <w:lang w:val="en-US" w:eastAsia="zh-CN"/>
        </w:rPr>
      </w:pPr>
      <w:bookmarkStart w:id="0" w:name="_GoBack"/>
      <w:bookmarkEnd w:id="0"/>
      <w:r>
        <w:rPr>
          <w:rFonts w:hint="eastAsia" w:ascii="仿宋" w:hAnsi="仿宋" w:eastAsia="仿宋"/>
          <w:b/>
          <w:bCs/>
          <w:sz w:val="32"/>
          <w:szCs w:val="32"/>
        </w:rPr>
        <w:t>建设工程安全专项施工方案专家论证意见</w:t>
      </w:r>
      <w:r>
        <w:rPr>
          <w:rFonts w:hint="eastAsia" w:ascii="仿宋" w:hAnsi="仿宋" w:eastAsia="仿宋"/>
          <w:b/>
          <w:bCs/>
          <w:sz w:val="32"/>
          <w:szCs w:val="32"/>
          <w:lang w:val="en-US" w:eastAsia="zh-CN"/>
        </w:rPr>
        <w:t>回复</w:t>
      </w:r>
    </w:p>
    <w:tbl>
      <w:tblPr>
        <w:tblStyle w:val="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3"/>
        <w:gridCol w:w="8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
                <w:bCs/>
                <w:kern w:val="0"/>
                <w:sz w:val="18"/>
                <w:szCs w:val="18"/>
              </w:rPr>
            </w:pPr>
            <w:r>
              <w:rPr>
                <w:rFonts w:hint="eastAsia" w:ascii="仿宋" w:hAnsi="仿宋" w:eastAsia="仿宋"/>
                <w:kern w:val="0"/>
                <w:sz w:val="18"/>
                <w:szCs w:val="18"/>
              </w:rPr>
              <w:t>工程名称</w:t>
            </w:r>
          </w:p>
        </w:tc>
        <w:tc>
          <w:tcPr>
            <w:tcW w:w="824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bCs/>
                <w:kern w:val="0"/>
                <w:sz w:val="18"/>
                <w:szCs w:val="18"/>
              </w:rPr>
            </w:pPr>
            <w:r>
              <w:rPr>
                <w:rFonts w:hint="eastAsia" w:ascii="仿宋" w:hAnsi="仿宋" w:eastAsia="仿宋"/>
                <w:kern w:val="0"/>
                <w:sz w:val="18"/>
                <w:szCs w:val="18"/>
              </w:rPr>
              <w:t>安庆市圆梦新区垃圾中转站项目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gridSpan w:val="2"/>
            <w:tcBorders>
              <w:top w:val="single" w:color="auto" w:sz="4" w:space="0"/>
              <w:left w:val="single" w:color="auto" w:sz="4" w:space="0"/>
              <w:bottom w:val="single" w:color="auto" w:sz="4" w:space="0"/>
              <w:right w:val="single" w:color="auto" w:sz="4" w:space="0"/>
            </w:tcBorders>
          </w:tcPr>
          <w:p>
            <w:pPr>
              <w:pStyle w:val="5"/>
              <w:numPr>
                <w:numId w:val="0"/>
              </w:numPr>
              <w:spacing w:line="360" w:lineRule="auto"/>
              <w:ind w:leftChars="0"/>
              <w:rPr>
                <w:rFonts w:ascii="仿宋" w:hAnsi="仿宋" w:eastAsia="仿宋"/>
                <w:kern w:val="0"/>
                <w:sz w:val="18"/>
                <w:szCs w:val="18"/>
              </w:rPr>
            </w:pPr>
            <w:r>
              <w:rPr>
                <w:rFonts w:hint="eastAsia" w:ascii="仿宋" w:hAnsi="仿宋" w:eastAsia="仿宋"/>
                <w:kern w:val="0"/>
                <w:sz w:val="18"/>
                <w:szCs w:val="18"/>
              </w:rPr>
              <w:t>设计方案：</w:t>
            </w:r>
          </w:p>
          <w:p>
            <w:pPr>
              <w:pStyle w:val="5"/>
              <w:numPr>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1、</w:t>
            </w:r>
            <w:r>
              <w:rPr>
                <w:rFonts w:hint="eastAsia" w:ascii="仿宋" w:hAnsi="仿宋" w:eastAsia="仿宋"/>
                <w:kern w:val="0"/>
                <w:sz w:val="18"/>
                <w:szCs w:val="18"/>
              </w:rPr>
              <w:t>周边环境介绍不清楚，临边高压电缆及管线下的情况不明，基坑的安全等级划分应详细；</w:t>
            </w:r>
          </w:p>
          <w:p>
            <w:pPr>
              <w:pStyle w:val="5"/>
              <w:numPr>
                <w:numId w:val="0"/>
              </w:numPr>
              <w:spacing w:line="360" w:lineRule="auto"/>
              <w:ind w:leftChars="0"/>
              <w:rPr>
                <w:rFonts w:hint="eastAsia" w:ascii="仿宋" w:hAnsi="仿宋" w:eastAsia="仿宋"/>
                <w:kern w:val="0"/>
                <w:sz w:val="18"/>
                <w:szCs w:val="18"/>
                <w:lang w:val="en-US" w:eastAsia="zh-CN"/>
              </w:rPr>
            </w:pPr>
            <w:r>
              <w:rPr>
                <w:rFonts w:hint="eastAsia" w:ascii="仿宋" w:hAnsi="仿宋" w:eastAsia="仿宋"/>
                <w:kern w:val="0"/>
                <w:sz w:val="18"/>
                <w:szCs w:val="18"/>
                <w:lang w:val="en-US" w:eastAsia="zh-CN"/>
              </w:rPr>
              <w:t>回复：</w:t>
            </w:r>
            <w:r>
              <w:rPr>
                <w:rFonts w:hint="eastAsia" w:ascii="仿宋" w:hAnsi="仿宋" w:eastAsia="仿宋"/>
                <w:kern w:val="0"/>
                <w:sz w:val="18"/>
                <w:szCs w:val="18"/>
              </w:rPr>
              <w:t>周边环境</w:t>
            </w:r>
            <w:r>
              <w:rPr>
                <w:rFonts w:hint="eastAsia" w:ascii="仿宋" w:hAnsi="仿宋" w:eastAsia="仿宋"/>
                <w:kern w:val="0"/>
                <w:sz w:val="18"/>
                <w:szCs w:val="18"/>
                <w:lang w:val="en-US" w:eastAsia="zh-CN"/>
              </w:rPr>
              <w:t>已补充</w:t>
            </w:r>
            <w:r>
              <w:rPr>
                <w:rFonts w:hint="eastAsia" w:ascii="仿宋" w:hAnsi="仿宋" w:eastAsia="仿宋"/>
                <w:kern w:val="0"/>
                <w:sz w:val="18"/>
                <w:szCs w:val="18"/>
              </w:rPr>
              <w:t>介绍，</w:t>
            </w:r>
            <w:r>
              <w:rPr>
                <w:rFonts w:hint="eastAsia" w:ascii="仿宋" w:hAnsi="仿宋" w:eastAsia="仿宋"/>
                <w:kern w:val="0"/>
                <w:sz w:val="18"/>
                <w:szCs w:val="18"/>
                <w:lang w:val="en-US" w:eastAsia="zh-CN"/>
              </w:rPr>
              <w:t>并补充</w:t>
            </w:r>
            <w:r>
              <w:rPr>
                <w:rFonts w:hint="eastAsia" w:ascii="仿宋" w:hAnsi="仿宋" w:eastAsia="仿宋"/>
                <w:kern w:val="0"/>
                <w:sz w:val="18"/>
                <w:szCs w:val="18"/>
              </w:rPr>
              <w:t>临边</w:t>
            </w:r>
            <w:r>
              <w:rPr>
                <w:rFonts w:hint="eastAsia" w:ascii="仿宋" w:hAnsi="仿宋" w:eastAsia="仿宋"/>
                <w:kern w:val="0"/>
                <w:sz w:val="18"/>
                <w:szCs w:val="18"/>
                <w:lang w:val="en-US" w:eastAsia="zh-CN"/>
              </w:rPr>
              <w:t>电缆沟情况</w:t>
            </w:r>
            <w:r>
              <w:rPr>
                <w:rFonts w:hint="eastAsia" w:ascii="仿宋" w:hAnsi="仿宋" w:eastAsia="仿宋"/>
                <w:kern w:val="0"/>
                <w:sz w:val="18"/>
                <w:szCs w:val="18"/>
              </w:rPr>
              <w:t>，基坑的安全等级</w:t>
            </w:r>
            <w:r>
              <w:rPr>
                <w:rFonts w:hint="eastAsia" w:ascii="仿宋" w:hAnsi="仿宋" w:eastAsia="仿宋"/>
                <w:kern w:val="0"/>
                <w:sz w:val="18"/>
                <w:szCs w:val="18"/>
                <w:lang w:val="en-US" w:eastAsia="zh-CN"/>
              </w:rPr>
              <w:t>已分段划分</w:t>
            </w:r>
            <w:r>
              <w:rPr>
                <w:rFonts w:hint="eastAsia" w:ascii="仿宋" w:hAnsi="仿宋" w:eastAsia="仿宋"/>
                <w:kern w:val="0"/>
                <w:sz w:val="18"/>
                <w:szCs w:val="18"/>
              </w:rPr>
              <w:t>；</w:t>
            </w:r>
          </w:p>
          <w:p>
            <w:pPr>
              <w:pStyle w:val="5"/>
              <w:numPr>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2、</w:t>
            </w:r>
            <w:r>
              <w:rPr>
                <w:rFonts w:hint="eastAsia" w:ascii="仿宋" w:hAnsi="仿宋" w:eastAsia="仿宋"/>
                <w:kern w:val="0"/>
                <w:sz w:val="18"/>
                <w:szCs w:val="18"/>
              </w:rPr>
              <w:t>岩±参数的选取不符合勘察报告的数值；</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w:t>
            </w:r>
            <w:r>
              <w:rPr>
                <w:rFonts w:hint="eastAsia" w:ascii="仿宋" w:hAnsi="仿宋" w:eastAsia="仿宋"/>
                <w:kern w:val="0"/>
                <w:sz w:val="18"/>
                <w:szCs w:val="18"/>
              </w:rPr>
              <w:t>岩±参数的选取</w:t>
            </w:r>
            <w:r>
              <w:rPr>
                <w:rFonts w:hint="eastAsia" w:ascii="仿宋" w:hAnsi="仿宋" w:eastAsia="仿宋"/>
                <w:kern w:val="0"/>
                <w:sz w:val="18"/>
                <w:szCs w:val="18"/>
                <w:lang w:val="en-US" w:eastAsia="zh-CN"/>
              </w:rPr>
              <w:t>已根据</w:t>
            </w:r>
            <w:r>
              <w:rPr>
                <w:rFonts w:hint="eastAsia" w:ascii="仿宋" w:hAnsi="仿宋" w:eastAsia="仿宋"/>
                <w:kern w:val="0"/>
                <w:sz w:val="18"/>
                <w:szCs w:val="18"/>
              </w:rPr>
              <w:t>勘察报告</w:t>
            </w:r>
            <w:r>
              <w:rPr>
                <w:rFonts w:hint="eastAsia" w:ascii="仿宋" w:hAnsi="仿宋" w:eastAsia="仿宋"/>
                <w:kern w:val="0"/>
                <w:sz w:val="18"/>
                <w:szCs w:val="18"/>
                <w:lang w:val="en-US" w:eastAsia="zh-CN"/>
              </w:rPr>
              <w:t>选取</w:t>
            </w:r>
            <w:r>
              <w:rPr>
                <w:rFonts w:hint="eastAsia" w:ascii="仿宋" w:hAnsi="仿宋" w:eastAsia="仿宋"/>
                <w:kern w:val="0"/>
                <w:sz w:val="18"/>
                <w:szCs w:val="18"/>
              </w:rPr>
              <w:t>；</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3、</w:t>
            </w:r>
            <w:r>
              <w:rPr>
                <w:rFonts w:hint="eastAsia" w:ascii="仿宋" w:hAnsi="仿宋" w:eastAsia="仿宋"/>
                <w:kern w:val="0"/>
                <w:sz w:val="18"/>
                <w:szCs w:val="18"/>
              </w:rPr>
              <w:t>土钉设计的施工方法、要求不明确、统一；</w:t>
            </w:r>
          </w:p>
          <w:p>
            <w:pPr>
              <w:pStyle w:val="5"/>
              <w:numPr>
                <w:ilvl w:val="0"/>
                <w:numId w:val="0"/>
              </w:numPr>
              <w:spacing w:line="360" w:lineRule="auto"/>
              <w:ind w:leftChars="0"/>
              <w:rPr>
                <w:rFonts w:ascii="仿宋" w:hAnsi="仿宋" w:eastAsia="仿宋"/>
                <w:kern w:val="0"/>
                <w:sz w:val="18"/>
                <w:szCs w:val="18"/>
              </w:rPr>
            </w:pPr>
            <w:r>
              <w:rPr>
                <w:rFonts w:hint="eastAsia" w:ascii="仿宋" w:hAnsi="仿宋" w:eastAsia="仿宋"/>
                <w:kern w:val="0"/>
                <w:sz w:val="18"/>
                <w:szCs w:val="18"/>
                <w:lang w:val="en-US" w:eastAsia="zh-CN"/>
              </w:rPr>
              <w:t>回复：已修改</w:t>
            </w:r>
            <w:r>
              <w:rPr>
                <w:rFonts w:hint="eastAsia" w:ascii="仿宋" w:hAnsi="仿宋" w:eastAsia="仿宋"/>
                <w:kern w:val="0"/>
                <w:sz w:val="18"/>
                <w:szCs w:val="18"/>
              </w:rPr>
              <w:t>土钉设计的施工方法；</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监测的频率和预警值应按新的技术标准选取，周边的环境内容应纳入监测范围；</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回复：已根据</w:t>
            </w:r>
            <w:r>
              <w:rPr>
                <w:rFonts w:hint="eastAsia" w:ascii="仿宋" w:hAnsi="仿宋" w:eastAsia="仿宋"/>
                <w:kern w:val="0"/>
                <w:sz w:val="18"/>
                <w:szCs w:val="18"/>
              </w:rPr>
              <w:t>新的技术标准</w:t>
            </w:r>
            <w:r>
              <w:rPr>
                <w:rFonts w:hint="eastAsia" w:ascii="仿宋" w:hAnsi="仿宋" w:eastAsia="仿宋"/>
                <w:kern w:val="0"/>
                <w:sz w:val="18"/>
                <w:szCs w:val="18"/>
                <w:lang w:val="en-US" w:eastAsia="zh-CN"/>
              </w:rPr>
              <w:t>调整监测方案</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锚管注浆压力等技术要求不符合规范的要求，设计应明确详细的技术要求；</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回复：已修改</w:t>
            </w:r>
            <w:r>
              <w:rPr>
                <w:rFonts w:hint="eastAsia" w:ascii="仿宋" w:hAnsi="仿宋" w:eastAsia="仿宋"/>
                <w:kern w:val="0"/>
                <w:sz w:val="18"/>
                <w:szCs w:val="18"/>
              </w:rPr>
              <w:t>锚管注浆</w:t>
            </w:r>
            <w:r>
              <w:rPr>
                <w:rFonts w:hint="eastAsia" w:ascii="仿宋" w:hAnsi="仿宋" w:eastAsia="仿宋"/>
                <w:kern w:val="0"/>
                <w:sz w:val="18"/>
                <w:szCs w:val="18"/>
                <w:lang w:val="en-US" w:eastAsia="zh-CN"/>
              </w:rPr>
              <w:t>及技术要求</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基坑上防护栏杆高度不符合现行规范的要求；</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回复：已修改</w:t>
            </w:r>
            <w:r>
              <w:rPr>
                <w:rFonts w:hint="eastAsia" w:ascii="仿宋" w:hAnsi="仿宋" w:eastAsia="仿宋"/>
                <w:kern w:val="0"/>
                <w:sz w:val="18"/>
                <w:szCs w:val="18"/>
              </w:rPr>
              <w:t>基坑上防护栏杆高度</w:t>
            </w:r>
            <w:r>
              <w:rPr>
                <w:rFonts w:hint="eastAsia" w:ascii="仿宋" w:hAnsi="仿宋" w:eastAsia="仿宋"/>
                <w:kern w:val="0"/>
                <w:sz w:val="18"/>
                <w:szCs w:val="18"/>
                <w:lang w:val="en-US" w:eastAsia="zh-CN"/>
              </w:rPr>
              <w:t>不小于1.5m</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坡道处支护设计不完善（基坑支护未交圈）；</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回复：已细化坡道处基坑支护设计</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部分基坑支护占场地红线；</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回复：已修改超出红线位置支护结构</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根据场地土质的参数和规范的要求完善计算书；</w:t>
            </w:r>
          </w:p>
          <w:p>
            <w:pPr>
              <w:pStyle w:val="5"/>
              <w:numPr>
                <w:ilvl w:val="0"/>
                <w:numId w:val="0"/>
              </w:numPr>
              <w:spacing w:line="360" w:lineRule="auto"/>
              <w:ind w:leftChars="0"/>
              <w:rPr>
                <w:rFonts w:hint="eastAsia" w:ascii="仿宋" w:hAnsi="仿宋" w:eastAsia="仿宋"/>
                <w:kern w:val="0"/>
                <w:sz w:val="18"/>
                <w:szCs w:val="18"/>
              </w:rPr>
            </w:pPr>
            <w:r>
              <w:rPr>
                <w:rFonts w:hint="eastAsia" w:ascii="仿宋" w:hAnsi="仿宋" w:eastAsia="仿宋"/>
                <w:kern w:val="0"/>
                <w:sz w:val="18"/>
                <w:szCs w:val="18"/>
                <w:lang w:val="en-US" w:eastAsia="zh-CN"/>
              </w:rPr>
              <w:t>回复：已完善计算书</w:t>
            </w:r>
            <w:r>
              <w:rPr>
                <w:rFonts w:hint="eastAsia" w:ascii="仿宋" w:hAnsi="仿宋" w:eastAsia="仿宋"/>
                <w:kern w:val="0"/>
                <w:sz w:val="18"/>
                <w:szCs w:val="18"/>
              </w:rPr>
              <w:t>；</w:t>
            </w:r>
          </w:p>
          <w:p>
            <w:pPr>
              <w:pStyle w:val="5"/>
              <w:numPr>
                <w:ilvl w:val="0"/>
                <w:numId w:val="1"/>
              </w:numPr>
              <w:spacing w:line="360" w:lineRule="auto"/>
              <w:ind w:left="360" w:leftChars="0" w:hanging="360" w:firstLineChars="0"/>
              <w:rPr>
                <w:rFonts w:hint="eastAsia" w:ascii="仿宋" w:hAnsi="仿宋" w:eastAsia="仿宋"/>
                <w:kern w:val="0"/>
                <w:sz w:val="18"/>
                <w:szCs w:val="18"/>
              </w:rPr>
            </w:pPr>
            <w:r>
              <w:rPr>
                <w:rFonts w:hint="eastAsia" w:ascii="仿宋" w:hAnsi="仿宋" w:eastAsia="仿宋"/>
                <w:kern w:val="0"/>
                <w:sz w:val="18"/>
                <w:szCs w:val="18"/>
              </w:rPr>
              <w:t>建议应按危大工程编制指南和安庆市深基坑实施办法的要求完善设计文件。</w:t>
            </w:r>
          </w:p>
          <w:p>
            <w:pPr>
              <w:pStyle w:val="5"/>
              <w:numPr>
                <w:ilvl w:val="0"/>
                <w:numId w:val="0"/>
              </w:numPr>
              <w:spacing w:line="360" w:lineRule="auto"/>
              <w:ind w:leftChars="0"/>
              <w:rPr>
                <w:rFonts w:hint="eastAsia" w:ascii="仿宋" w:hAnsi="仿宋" w:eastAsia="仿宋"/>
                <w:kern w:val="0"/>
                <w:sz w:val="18"/>
                <w:szCs w:val="18"/>
                <w:lang w:eastAsia="zh-CN"/>
              </w:rPr>
            </w:pPr>
            <w:r>
              <w:rPr>
                <w:rFonts w:hint="eastAsia" w:ascii="仿宋" w:hAnsi="仿宋" w:eastAsia="仿宋"/>
                <w:kern w:val="0"/>
                <w:sz w:val="18"/>
                <w:szCs w:val="18"/>
                <w:lang w:val="en-US" w:eastAsia="zh-CN"/>
              </w:rPr>
              <w:t>回复：已根据</w:t>
            </w:r>
            <w:r>
              <w:rPr>
                <w:rFonts w:hint="eastAsia" w:ascii="仿宋" w:hAnsi="仿宋" w:eastAsia="仿宋"/>
                <w:kern w:val="0"/>
                <w:sz w:val="18"/>
                <w:szCs w:val="18"/>
              </w:rPr>
              <w:t>危大工程编制指南和安庆市深基坑实施办法的要求完善设计文件</w:t>
            </w:r>
            <w:r>
              <w:rPr>
                <w:rFonts w:hint="eastAsia" w:ascii="仿宋" w:hAnsi="仿宋" w:eastAsia="仿宋"/>
                <w:kern w:val="0"/>
                <w:sz w:val="18"/>
                <w:szCs w:val="18"/>
                <w:lang w:eastAsia="zh-CN"/>
              </w:rPr>
              <w:t>。</w:t>
            </w:r>
          </w:p>
          <w:p>
            <w:pPr>
              <w:spacing w:line="360" w:lineRule="auto"/>
              <w:rPr>
                <w:rFonts w:ascii="仿宋" w:hAnsi="仿宋" w:eastAsia="仿宋"/>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C0244E"/>
    <w:multiLevelType w:val="multilevel"/>
    <w:tmpl w:val="18C0244E"/>
    <w:lvl w:ilvl="0" w:tentative="0">
      <w:start w:val="1"/>
      <w:numFmt w:val="decimal"/>
      <w:lvlText w:val="%1、"/>
      <w:lvlJc w:val="left"/>
      <w:pPr>
        <w:ind w:left="360" w:hanging="360"/>
      </w:pPr>
      <w:rPr>
        <w:rFonts w:hint="eastAsia" w:ascii="宋体" w:hAnsi="宋体" w:eastAsia="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5N2QyOGJlYzhkMzY0NzlmNjg5ZWIxMjcxNDEyNWEifQ=="/>
  </w:docVars>
  <w:rsids>
    <w:rsidRoot w:val="009E5E5F"/>
    <w:rsid w:val="000A3C98"/>
    <w:rsid w:val="00105ACF"/>
    <w:rsid w:val="00154ECC"/>
    <w:rsid w:val="00193AFC"/>
    <w:rsid w:val="00230ACD"/>
    <w:rsid w:val="0036614C"/>
    <w:rsid w:val="00377255"/>
    <w:rsid w:val="00391CCA"/>
    <w:rsid w:val="0044712A"/>
    <w:rsid w:val="004A2609"/>
    <w:rsid w:val="004B0CDC"/>
    <w:rsid w:val="004F2192"/>
    <w:rsid w:val="00541CAE"/>
    <w:rsid w:val="00551DFE"/>
    <w:rsid w:val="00650237"/>
    <w:rsid w:val="007255BF"/>
    <w:rsid w:val="00837807"/>
    <w:rsid w:val="008C4680"/>
    <w:rsid w:val="00923C36"/>
    <w:rsid w:val="00972E17"/>
    <w:rsid w:val="009E5E5F"/>
    <w:rsid w:val="009F14AA"/>
    <w:rsid w:val="00AB3098"/>
    <w:rsid w:val="00AE5532"/>
    <w:rsid w:val="00B01CE4"/>
    <w:rsid w:val="00B1334A"/>
    <w:rsid w:val="00B9492C"/>
    <w:rsid w:val="00C55A3F"/>
    <w:rsid w:val="00D0165E"/>
    <w:rsid w:val="00D61FCE"/>
    <w:rsid w:val="00D63EFF"/>
    <w:rsid w:val="00E02975"/>
    <w:rsid w:val="00FC0AA4"/>
    <w:rsid w:val="00FC7CC5"/>
    <w:rsid w:val="00FE692E"/>
    <w:rsid w:val="1E812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490</Words>
  <Characters>490</Characters>
  <Lines>3</Lines>
  <Paragraphs>1</Paragraphs>
  <TotalTime>0</TotalTime>
  <ScaleCrop>false</ScaleCrop>
  <LinksUpToDate>false</LinksUpToDate>
  <CharactersWithSpaces>490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2022-06-28T09:32:00Z</dcterms:created>
  <dc:creator>DUAN</dc:creator>
  <cp:lastModifiedBy>刘旭东</cp:lastModifiedBy>
  <dcterms:modified xsi:type="dcterms:W3CDTF">2022-07-05T00:42:55Z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5BEC1A74844E43689FF4B9C04A218C8D</vt:lpwstr>
  </property>
</Properties>
</file>